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15E" w:rsidRPr="00AD4245" w:rsidP="0078215E">
      <w:pPr>
        <w:jc w:val="right"/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>Дело № 05-0972/2604/2024</w:t>
      </w:r>
    </w:p>
    <w:p w:rsidR="0078215E" w:rsidRPr="00AD4245" w:rsidP="0078215E">
      <w:pPr>
        <w:jc w:val="center"/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>ПОСТАНОВЛЕНИЕ</w:t>
      </w:r>
    </w:p>
    <w:p w:rsidR="0078215E" w:rsidRPr="00AD4245" w:rsidP="0078215E">
      <w:pPr>
        <w:jc w:val="center"/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>по делу об административном правонарушении</w:t>
      </w:r>
    </w:p>
    <w:p w:rsidR="0078215E" w:rsidRPr="00AD4245" w:rsidP="0078215E">
      <w:pPr>
        <w:textAlignment w:val="baseline"/>
        <w:rPr>
          <w:sz w:val="26"/>
          <w:szCs w:val="26"/>
        </w:rPr>
      </w:pPr>
    </w:p>
    <w:p w:rsidR="0078215E" w:rsidRPr="00AD4245" w:rsidP="0078215E">
      <w:pPr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>город Сургут                                                                                        21 июня 2024 года</w:t>
      </w:r>
    </w:p>
    <w:p w:rsidR="0078215E" w:rsidRPr="00AD4245" w:rsidP="0078215E">
      <w:pPr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>ул. Гагарина, д. 9 каб.209</w:t>
      </w:r>
    </w:p>
    <w:p w:rsidR="0078215E" w:rsidRPr="00AD4245" w:rsidP="0078215E">
      <w:pPr>
        <w:textAlignment w:val="baseline"/>
        <w:rPr>
          <w:sz w:val="26"/>
          <w:szCs w:val="26"/>
        </w:rPr>
      </w:pPr>
    </w:p>
    <w:p w:rsidR="0078215E" w:rsidRPr="00AD4245" w:rsidP="0078215E">
      <w:pPr>
        <w:tabs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Мировой судья судебного участка № 4 </w:t>
      </w:r>
      <w:r w:rsidRPr="00AD4245">
        <w:rPr>
          <w:sz w:val="26"/>
          <w:szCs w:val="26"/>
        </w:rPr>
        <w:t>Сургутского</w:t>
      </w:r>
      <w:r w:rsidRPr="00AD424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округа–Югры Разумная Наталья Валерьевна, </w:t>
      </w:r>
    </w:p>
    <w:p w:rsidR="0078215E" w:rsidRPr="00AD4245" w:rsidP="0078215E">
      <w:pPr>
        <w:tabs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Кравчука В.Н., </w:t>
      </w:r>
    </w:p>
    <w:p w:rsidR="0078215E" w:rsidRPr="00AD4245" w:rsidP="0078215E">
      <w:pPr>
        <w:tabs>
          <w:tab w:val="left" w:pos="567"/>
        </w:tabs>
        <w:suppressAutoHyphens/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78215E" w:rsidRPr="00AD4245" w:rsidP="0078215E">
      <w:pPr>
        <w:ind w:firstLine="567"/>
        <w:jc w:val="both"/>
        <w:textAlignment w:val="baseline"/>
        <w:rPr>
          <w:color w:val="FF0000"/>
          <w:sz w:val="26"/>
          <w:szCs w:val="26"/>
        </w:rPr>
      </w:pPr>
      <w:r w:rsidRPr="00AD4245">
        <w:rPr>
          <w:sz w:val="26"/>
          <w:szCs w:val="26"/>
        </w:rPr>
        <w:t>Кравчука Владимира Николаевича</w:t>
      </w:r>
      <w:r w:rsidRPr="00AD4245">
        <w:rPr>
          <w:color w:val="000000"/>
          <w:sz w:val="26"/>
          <w:szCs w:val="26"/>
        </w:rPr>
        <w:t xml:space="preserve">, </w:t>
      </w:r>
      <w:r w:rsidRPr="00AD4245">
        <w:rPr>
          <w:bCs/>
          <w:color w:val="000000"/>
          <w:sz w:val="26"/>
          <w:szCs w:val="26"/>
        </w:rPr>
        <w:t xml:space="preserve">ранее </w:t>
      </w:r>
      <w:r w:rsidRPr="00AD4245">
        <w:rPr>
          <w:bCs/>
          <w:color w:val="000000"/>
          <w:sz w:val="26"/>
          <w:szCs w:val="26"/>
        </w:rPr>
        <w:t>привлекавшегося</w:t>
      </w:r>
      <w:r w:rsidRPr="00AD4245">
        <w:rPr>
          <w:bCs/>
          <w:color w:val="000000"/>
          <w:sz w:val="26"/>
          <w:szCs w:val="26"/>
        </w:rPr>
        <w:t xml:space="preserve"> к административной ответственности по главе 20 КоАП РФ</w:t>
      </w:r>
      <w:r w:rsidRPr="00AD4245">
        <w:rPr>
          <w:sz w:val="26"/>
          <w:szCs w:val="26"/>
        </w:rPr>
        <w:t>,</w:t>
      </w:r>
    </w:p>
    <w:p w:rsidR="0078215E" w:rsidRPr="00AD4245" w:rsidP="0078215E">
      <w:pPr>
        <w:tabs>
          <w:tab w:val="left" w:pos="567"/>
        </w:tabs>
        <w:suppressAutoHyphens/>
        <w:ind w:firstLine="567"/>
        <w:jc w:val="center"/>
        <w:rPr>
          <w:sz w:val="26"/>
          <w:szCs w:val="26"/>
        </w:rPr>
      </w:pPr>
      <w:r w:rsidRPr="00AD4245">
        <w:rPr>
          <w:sz w:val="26"/>
          <w:szCs w:val="26"/>
        </w:rPr>
        <w:t>установил:</w:t>
      </w:r>
    </w:p>
    <w:p w:rsidR="0078215E" w:rsidRPr="00AD4245" w:rsidP="0078215E">
      <w:pPr>
        <w:shd w:val="clear" w:color="auto" w:fill="FFFFFF"/>
        <w:jc w:val="both"/>
        <w:rPr>
          <w:color w:val="000000"/>
          <w:sz w:val="26"/>
          <w:szCs w:val="26"/>
        </w:rPr>
      </w:pPr>
      <w:r w:rsidRPr="00AD4245">
        <w:rPr>
          <w:color w:val="000099"/>
          <w:sz w:val="26"/>
          <w:szCs w:val="26"/>
        </w:rPr>
        <w:t xml:space="preserve">19.06.2024 в 21:55 у дома, в г. Сургуте, Кравчук В.Н., находился в общественном месте в состоянии опьянения, </w:t>
      </w:r>
      <w:r w:rsidRPr="00AD4245">
        <w:rPr>
          <w:color w:val="000000"/>
          <w:sz w:val="26"/>
          <w:szCs w:val="26"/>
        </w:rPr>
        <w:t xml:space="preserve">имел шаткую походку, невнятную речь, резкий запах алкоголя из полости рта, изменение окраски кожных покровов, неустойчивость тела, неопрятный внешний вид,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78215E" w:rsidRPr="00AD4245" w:rsidP="0078215E">
      <w:pPr>
        <w:shd w:val="clear" w:color="auto" w:fill="FFFFFF"/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В судебном заседании </w:t>
      </w:r>
      <w:r w:rsidRPr="00AD4245">
        <w:rPr>
          <w:color w:val="000099"/>
          <w:sz w:val="26"/>
          <w:szCs w:val="26"/>
        </w:rPr>
        <w:t xml:space="preserve">Кравчук В.Н. </w:t>
      </w:r>
      <w:r w:rsidRPr="00AD4245">
        <w:rPr>
          <w:sz w:val="26"/>
          <w:szCs w:val="26"/>
        </w:rPr>
        <w:t xml:space="preserve">вину в совершении данного административного правонарушения признал, в содеянном раскаялся. </w:t>
      </w:r>
    </w:p>
    <w:p w:rsidR="0078215E" w:rsidRPr="00AD4245" w:rsidP="0078215E">
      <w:pPr>
        <w:shd w:val="clear" w:color="auto" w:fill="FFFFFF"/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Изучив материалы дела, заслушав объяснения </w:t>
      </w:r>
      <w:r w:rsidRPr="00AD4245">
        <w:rPr>
          <w:color w:val="000099"/>
          <w:sz w:val="26"/>
          <w:szCs w:val="26"/>
        </w:rPr>
        <w:t>Кравчука В.Н.,</w:t>
      </w:r>
      <w:r w:rsidRPr="00AD4245">
        <w:rPr>
          <w:sz w:val="26"/>
          <w:szCs w:val="26"/>
        </w:rPr>
        <w:t xml:space="preserve"> суд приходит к следующим выводам.  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342603 от 20.06.2024</w:t>
      </w:r>
      <w:r w:rsidRPr="00AD4245">
        <w:rPr>
          <w:color w:val="0000CC"/>
          <w:sz w:val="26"/>
          <w:szCs w:val="26"/>
        </w:rPr>
        <w:t xml:space="preserve">; </w:t>
      </w:r>
      <w:r w:rsidRPr="00AD4245">
        <w:rPr>
          <w:sz w:val="26"/>
          <w:szCs w:val="26"/>
        </w:rPr>
        <w:t>рапортом сотрудника полиции, в котором изложены все обстоятельства совершенного правонарушения; объяснением допрошенного в качестве свидетеля объяснением Кравчука В.Н., протоколом о направлении на медицинское освидетельствование; актом медицинского освидетельствования на состояние опьянения, актом приема лица, протоколом о задержании, протоколом доставления, справкой на физ. лицо.</w:t>
      </w:r>
    </w:p>
    <w:p w:rsidR="0078215E" w:rsidRPr="00AD4245" w:rsidP="0078215E">
      <w:pPr>
        <w:ind w:firstLine="567"/>
        <w:jc w:val="both"/>
        <w:rPr>
          <w:color w:val="000000"/>
          <w:sz w:val="26"/>
          <w:szCs w:val="26"/>
        </w:rPr>
      </w:pPr>
      <w:r w:rsidRPr="00AD4245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D4245">
        <w:rPr>
          <w:color w:val="0070C0"/>
          <w:sz w:val="26"/>
          <w:szCs w:val="26"/>
        </w:rPr>
        <w:t xml:space="preserve">Кравчука В.Н. </w:t>
      </w:r>
      <w:r w:rsidRPr="00AD4245">
        <w:rPr>
          <w:sz w:val="26"/>
          <w:szCs w:val="26"/>
        </w:rPr>
        <w:t>состава вменяемого административного правонарушения, предусмотренного статьей 20.21 КоАП РФ – п</w:t>
      </w:r>
      <w:r w:rsidRPr="00AD4245">
        <w:rPr>
          <w:rFonts w:eastAsiaTheme="minorHAnsi"/>
          <w:sz w:val="26"/>
          <w:szCs w:val="26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8215E" w:rsidRPr="00AD4245" w:rsidP="0078215E">
      <w:pPr>
        <w:ind w:firstLine="567"/>
        <w:jc w:val="both"/>
        <w:rPr>
          <w:color w:val="0070C0"/>
          <w:sz w:val="26"/>
          <w:szCs w:val="26"/>
        </w:rPr>
      </w:pPr>
      <w:r w:rsidRPr="00AD4245">
        <w:rPr>
          <w:sz w:val="26"/>
          <w:szCs w:val="26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AD4245">
        <w:rPr>
          <w:color w:val="0070C0"/>
          <w:sz w:val="26"/>
          <w:szCs w:val="26"/>
        </w:rPr>
        <w:t xml:space="preserve">Кравчуком В.Н., его раскаяние в содеянном. 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AD4245">
        <w:rPr>
          <w:color w:val="0070C0"/>
          <w:sz w:val="26"/>
          <w:szCs w:val="26"/>
        </w:rPr>
        <w:t xml:space="preserve">Кравчука В.Н. </w:t>
      </w:r>
      <w:r w:rsidRPr="00AD4245">
        <w:rPr>
          <w:sz w:val="26"/>
          <w:szCs w:val="26"/>
        </w:rPr>
        <w:t>к административной ответственности по главе 20 КоАП РФ в течение года.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color w:val="0070C0"/>
          <w:sz w:val="26"/>
          <w:szCs w:val="26"/>
        </w:rPr>
        <w:t xml:space="preserve">Кравчук В.Н. </w:t>
      </w:r>
      <w:r w:rsidRPr="00AD4245">
        <w:rPr>
          <w:sz w:val="26"/>
          <w:szCs w:val="26"/>
        </w:rPr>
        <w:t xml:space="preserve">не относится к кругу лиц, указанных в части 2 статьи 3.9 КоАП РФ. </w:t>
      </w:r>
    </w:p>
    <w:p w:rsidR="0078215E" w:rsidRPr="00AD4245" w:rsidP="0078215E">
      <w:pPr>
        <w:ind w:firstLine="567"/>
        <w:jc w:val="both"/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D4245">
        <w:rPr>
          <w:color w:val="000099"/>
          <w:sz w:val="26"/>
          <w:szCs w:val="26"/>
        </w:rPr>
        <w:t xml:space="preserve">Кравчука В.Н., </w:t>
      </w:r>
      <w:r w:rsidRPr="00AD4245">
        <w:rPr>
          <w:sz w:val="26"/>
          <w:szCs w:val="26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78215E" w:rsidRPr="00AD4245" w:rsidP="0078215E">
      <w:pPr>
        <w:ind w:firstLine="567"/>
        <w:jc w:val="both"/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 xml:space="preserve">На основании изложенного, учитывая отношение </w:t>
      </w:r>
      <w:r w:rsidRPr="00AD4245">
        <w:rPr>
          <w:color w:val="000099"/>
          <w:sz w:val="26"/>
          <w:szCs w:val="26"/>
        </w:rPr>
        <w:t>Кравчука В.Н.</w:t>
      </w:r>
      <w:r w:rsidRPr="00AD4245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</w:t>
      </w:r>
      <w:r w:rsidRPr="00AD4245">
        <w:rPr>
          <w:color w:val="000099"/>
          <w:sz w:val="26"/>
          <w:szCs w:val="26"/>
        </w:rPr>
        <w:t xml:space="preserve"> </w:t>
      </w:r>
      <w:r w:rsidRPr="00AD4245">
        <w:rPr>
          <w:sz w:val="26"/>
          <w:szCs w:val="26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8215E" w:rsidRPr="00AD4245" w:rsidP="0078215E">
      <w:pPr>
        <w:jc w:val="center"/>
        <w:rPr>
          <w:sz w:val="26"/>
          <w:szCs w:val="26"/>
        </w:rPr>
      </w:pPr>
      <w:r w:rsidRPr="00AD4245">
        <w:rPr>
          <w:sz w:val="26"/>
          <w:szCs w:val="26"/>
        </w:rPr>
        <w:t>постановил:</w:t>
      </w:r>
    </w:p>
    <w:p w:rsidR="0078215E" w:rsidRPr="00AD4245" w:rsidP="0078215E">
      <w:pPr>
        <w:ind w:right="-2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признать </w:t>
      </w:r>
      <w:r w:rsidRPr="00AD4245">
        <w:rPr>
          <w:color w:val="000099"/>
          <w:sz w:val="26"/>
          <w:szCs w:val="26"/>
        </w:rPr>
        <w:t xml:space="preserve">Кравчука Владимира Николаевича </w:t>
      </w:r>
      <w:r w:rsidRPr="00AD4245">
        <w:rPr>
          <w:sz w:val="26"/>
          <w:szCs w:val="26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D4245">
        <w:rPr>
          <w:color w:val="FF0000"/>
          <w:sz w:val="26"/>
          <w:szCs w:val="26"/>
        </w:rPr>
        <w:t>2 (двое</w:t>
      </w:r>
      <w:r w:rsidRPr="00AD4245">
        <w:rPr>
          <w:sz w:val="26"/>
          <w:szCs w:val="26"/>
        </w:rPr>
        <w:t>) суток.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2257 об административном задержании от 20.06.2024, то есть </w:t>
      </w:r>
      <w:r w:rsidRPr="00AD4245">
        <w:rPr>
          <w:color w:val="0000CC"/>
          <w:sz w:val="26"/>
          <w:szCs w:val="26"/>
        </w:rPr>
        <w:t>с 20.06.2024 с 10 часов 30 минут</w:t>
      </w:r>
      <w:r w:rsidRPr="00AD4245">
        <w:rPr>
          <w:color w:val="FF0000"/>
          <w:sz w:val="26"/>
          <w:szCs w:val="26"/>
        </w:rPr>
        <w:t>.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>Постановление обратить к немедленному исполнению.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Исполнение постановления осуществляется УМВД России по г. Сургуту.  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Постановление может быть обжаловано в </w:t>
      </w:r>
      <w:r w:rsidRPr="00AD4245">
        <w:rPr>
          <w:sz w:val="26"/>
          <w:szCs w:val="26"/>
        </w:rPr>
        <w:t>Сургутский</w:t>
      </w:r>
      <w:r w:rsidRPr="00AD4245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AD4245">
        <w:rPr>
          <w:sz w:val="26"/>
          <w:szCs w:val="26"/>
        </w:rPr>
        <w:t>Сургутского</w:t>
      </w:r>
      <w:r w:rsidRPr="00AD4245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78215E" w:rsidRPr="00AD4245" w:rsidP="0078215E">
      <w:pPr>
        <w:ind w:firstLine="567"/>
        <w:jc w:val="both"/>
        <w:rPr>
          <w:sz w:val="26"/>
          <w:szCs w:val="26"/>
        </w:rPr>
      </w:pPr>
      <w:r w:rsidRPr="00AD4245">
        <w:rPr>
          <w:sz w:val="26"/>
          <w:szCs w:val="26"/>
        </w:rPr>
        <w:t xml:space="preserve">Обжалование постановления не приостанавливает отбытие срока наказания. </w:t>
      </w:r>
    </w:p>
    <w:p w:rsidR="0078215E" w:rsidRPr="00AD4245" w:rsidP="0078215E">
      <w:pPr>
        <w:ind w:firstLine="567"/>
        <w:jc w:val="both"/>
        <w:textAlignment w:val="baseline"/>
        <w:rPr>
          <w:sz w:val="26"/>
          <w:szCs w:val="26"/>
        </w:rPr>
      </w:pPr>
    </w:p>
    <w:p w:rsidR="0078215E" w:rsidRPr="00AD4245" w:rsidP="0078215E">
      <w:pPr>
        <w:ind w:firstLine="567"/>
        <w:jc w:val="center"/>
        <w:textAlignment w:val="baseline"/>
        <w:rPr>
          <w:sz w:val="26"/>
          <w:szCs w:val="26"/>
        </w:rPr>
      </w:pPr>
      <w:r w:rsidRPr="00AD4245">
        <w:rPr>
          <w:sz w:val="26"/>
          <w:szCs w:val="26"/>
        </w:rPr>
        <w:t>Мировой судья</w:t>
      </w:r>
      <w:r w:rsidRPr="00AD4245">
        <w:rPr>
          <w:sz w:val="26"/>
          <w:szCs w:val="26"/>
        </w:rPr>
        <w:tab/>
        <w:t xml:space="preserve">           </w:t>
      </w:r>
      <w:r w:rsidRPr="00AD4245">
        <w:rPr>
          <w:sz w:val="26"/>
          <w:szCs w:val="26"/>
        </w:rPr>
        <w:tab/>
        <w:t>Н.В. Разумная</w:t>
      </w:r>
    </w:p>
    <w:p w:rsidR="006C314E"/>
    <w:sectPr w:rsidSect="009D03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5E"/>
    <w:rsid w:val="006C314E"/>
    <w:rsid w:val="0078215E"/>
    <w:rsid w:val="00AD4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239CD8-115F-48DB-A365-AF66E7B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15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